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CAE" w:rsidRPr="00B22213" w:rsidRDefault="00E52CAE" w:rsidP="00E52C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13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Рассмотрено</w:t>
      </w:r>
      <w:r w:rsidRPr="00B22213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ab/>
      </w:r>
      <w:r w:rsidRPr="00B22213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ab/>
      </w:r>
      <w:r w:rsidRPr="00B22213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ab/>
      </w:r>
      <w:r w:rsidRPr="00B222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222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222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222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УТВЕРЖДАЮ</w:t>
      </w:r>
    </w:p>
    <w:p w:rsidR="00D43BCA" w:rsidRDefault="00E52CAE" w:rsidP="00E52CA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2213">
        <w:rPr>
          <w:rFonts w:ascii="Times New Roman" w:eastAsia="Times New Roman" w:hAnsi="Times New Roman" w:cs="Times New Roman"/>
          <w:sz w:val="28"/>
          <w:szCs w:val="28"/>
        </w:rPr>
        <w:t>на заседании предметной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22213">
        <w:rPr>
          <w:rFonts w:ascii="Times New Roman" w:eastAsia="Times New Roman" w:hAnsi="Times New Roman" w:cs="Times New Roman"/>
          <w:sz w:val="28"/>
          <w:szCs w:val="28"/>
        </w:rPr>
        <w:t>цикловой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22213">
        <w:rPr>
          <w:rFonts w:ascii="Times New Roman" w:eastAsia="Times New Roman" w:hAnsi="Times New Roman" w:cs="Times New Roman"/>
          <w:sz w:val="28"/>
          <w:szCs w:val="28"/>
        </w:rPr>
        <w:tab/>
      </w:r>
      <w:r w:rsidRPr="00B22213">
        <w:rPr>
          <w:rFonts w:ascii="Times New Roman" w:eastAsia="Times New Roman" w:hAnsi="Times New Roman" w:cs="Times New Roman"/>
          <w:sz w:val="28"/>
          <w:szCs w:val="28"/>
        </w:rPr>
        <w:tab/>
      </w:r>
      <w:r w:rsidRPr="00B22213">
        <w:rPr>
          <w:rFonts w:ascii="Times New Roman" w:eastAsia="Times New Roman" w:hAnsi="Times New Roman" w:cs="Times New Roman"/>
          <w:sz w:val="28"/>
          <w:szCs w:val="28"/>
        </w:rPr>
        <w:tab/>
        <w:t>Зам</w:t>
      </w:r>
      <w:r w:rsidR="00D43BCA">
        <w:rPr>
          <w:rFonts w:ascii="Times New Roman" w:eastAsia="Times New Roman" w:hAnsi="Times New Roman" w:cs="Times New Roman"/>
          <w:sz w:val="28"/>
          <w:szCs w:val="28"/>
        </w:rPr>
        <w:t xml:space="preserve">еститель </w:t>
      </w:r>
      <w:r w:rsidRPr="00B22213">
        <w:rPr>
          <w:rFonts w:ascii="Times New Roman" w:eastAsia="Times New Roman" w:hAnsi="Times New Roman" w:cs="Times New Roman"/>
          <w:sz w:val="28"/>
          <w:szCs w:val="28"/>
        </w:rPr>
        <w:t>директора</w:t>
      </w:r>
    </w:p>
    <w:p w:rsidR="00E52CAE" w:rsidRPr="00B22213" w:rsidRDefault="00D43BCA" w:rsidP="00E52CA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22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комиссии </w:t>
      </w:r>
      <w:r w:rsidR="008A7EBA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электротехнических</w:t>
      </w:r>
      <w:r w:rsidRPr="00B222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дисциплин</w:t>
      </w:r>
      <w:r w:rsidR="008A7EBA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учебной работе                                                                 </w:t>
      </w:r>
    </w:p>
    <w:p w:rsidR="00E52CAE" w:rsidRPr="00B22213" w:rsidRDefault="00D43BCA" w:rsidP="00E52CAE">
      <w:pPr>
        <w:spacing w:after="0" w:line="3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Протокол № </w:t>
      </w:r>
      <w:r w:rsidRPr="004B3A83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«___» _______</w:t>
      </w:r>
      <w:r w:rsidR="00283EE7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B22213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="00E52CAE" w:rsidRPr="00B222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52CAE" w:rsidRPr="00B222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52CAE" w:rsidRPr="00B222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___________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Т.Г.</w:t>
      </w:r>
      <w:r w:rsidR="002630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Савватеева</w:t>
      </w:r>
    </w:p>
    <w:p w:rsidR="00D43BCA" w:rsidRDefault="00D43BCA" w:rsidP="00D43BCA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2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B222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ЦК _________ </w:t>
      </w:r>
      <w:r w:rsidR="008A7EBA">
        <w:rPr>
          <w:rFonts w:ascii="Times New Roman" w:eastAsia="Times New Roman" w:hAnsi="Times New Roman" w:cs="Times New Roman"/>
          <w:sz w:val="28"/>
          <w:szCs w:val="28"/>
          <w:lang w:eastAsia="ar-SA"/>
        </w:rPr>
        <w:t>Ю.Н.</w:t>
      </w:r>
      <w:r w:rsidR="002F13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B3A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Шеломенцева </w:t>
      </w:r>
      <w:proofErr w:type="gramStart"/>
      <w:r w:rsidR="00DB3A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8A7E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proofErr w:type="gramEnd"/>
      <w:r w:rsidR="008A7E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___» _______20   </w:t>
      </w:r>
      <w:r w:rsidR="008A7EBA" w:rsidRPr="00B22213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="008A7EBA" w:rsidRPr="00B222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D43BCA" w:rsidRDefault="00D43BCA" w:rsidP="00D43BCA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CAE" w:rsidRDefault="00D43BCA" w:rsidP="00D43BCA">
      <w:pPr>
        <w:spacing w:after="0" w:line="3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3E109E" w:rsidRPr="008F6D84" w:rsidRDefault="008F6D84" w:rsidP="008F6D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6D84">
        <w:rPr>
          <w:rFonts w:ascii="Times New Roman" w:hAnsi="Times New Roman" w:cs="Times New Roman"/>
          <w:sz w:val="28"/>
          <w:szCs w:val="28"/>
        </w:rPr>
        <w:t>Перечень вопросов к зач</w:t>
      </w:r>
      <w:r w:rsidR="00D43BCA">
        <w:rPr>
          <w:rFonts w:ascii="Times New Roman" w:hAnsi="Times New Roman" w:cs="Times New Roman"/>
          <w:sz w:val="28"/>
          <w:szCs w:val="28"/>
        </w:rPr>
        <w:t xml:space="preserve">ету </w:t>
      </w:r>
    </w:p>
    <w:p w:rsidR="003E109E" w:rsidRPr="008F6D84" w:rsidRDefault="003E109E" w:rsidP="008F6D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6D84">
        <w:rPr>
          <w:rFonts w:ascii="Times New Roman" w:hAnsi="Times New Roman" w:cs="Times New Roman"/>
          <w:sz w:val="28"/>
          <w:szCs w:val="28"/>
        </w:rPr>
        <w:t>по дисциплине «</w:t>
      </w:r>
      <w:r w:rsidR="00D43BCA">
        <w:rPr>
          <w:rFonts w:ascii="Times New Roman" w:hAnsi="Times New Roman" w:cs="Times New Roman"/>
          <w:sz w:val="28"/>
          <w:szCs w:val="28"/>
        </w:rPr>
        <w:t>М</w:t>
      </w:r>
      <w:r w:rsidR="00E52CAE">
        <w:rPr>
          <w:rFonts w:ascii="Times New Roman" w:hAnsi="Times New Roman" w:cs="Times New Roman"/>
          <w:sz w:val="28"/>
          <w:szCs w:val="28"/>
        </w:rPr>
        <w:t>етрология</w:t>
      </w:r>
      <w:r w:rsidR="00510372">
        <w:rPr>
          <w:rFonts w:ascii="Times New Roman" w:hAnsi="Times New Roman" w:cs="Times New Roman"/>
          <w:sz w:val="28"/>
          <w:szCs w:val="28"/>
        </w:rPr>
        <w:t xml:space="preserve">, стандартизация и </w:t>
      </w:r>
      <w:r w:rsidR="00D43BCA">
        <w:rPr>
          <w:rFonts w:ascii="Times New Roman" w:hAnsi="Times New Roman" w:cs="Times New Roman"/>
          <w:sz w:val="28"/>
          <w:szCs w:val="28"/>
        </w:rPr>
        <w:t>сертификация</w:t>
      </w:r>
      <w:r w:rsidRPr="008F6D84">
        <w:rPr>
          <w:rFonts w:ascii="Times New Roman" w:hAnsi="Times New Roman" w:cs="Times New Roman"/>
          <w:sz w:val="28"/>
          <w:szCs w:val="28"/>
        </w:rPr>
        <w:t>»</w:t>
      </w:r>
    </w:p>
    <w:p w:rsidR="003E109E" w:rsidRDefault="008F6D84" w:rsidP="008F6D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D84">
        <w:rPr>
          <w:rFonts w:ascii="Times New Roman" w:hAnsi="Times New Roman" w:cs="Times New Roman"/>
          <w:sz w:val="28"/>
          <w:szCs w:val="28"/>
        </w:rPr>
        <w:t>С</w:t>
      </w:r>
      <w:r w:rsidR="003E109E" w:rsidRPr="008F6D84">
        <w:rPr>
          <w:rFonts w:ascii="Times New Roman" w:hAnsi="Times New Roman" w:cs="Times New Roman"/>
          <w:sz w:val="28"/>
          <w:szCs w:val="28"/>
        </w:rPr>
        <w:t>пециальност</w:t>
      </w:r>
      <w:r w:rsidRPr="008F6D84">
        <w:rPr>
          <w:rFonts w:ascii="Times New Roman" w:hAnsi="Times New Roman" w:cs="Times New Roman"/>
          <w:sz w:val="28"/>
          <w:szCs w:val="28"/>
        </w:rPr>
        <w:t>ь</w:t>
      </w:r>
      <w:r w:rsidR="003E109E" w:rsidRPr="008F6D84">
        <w:rPr>
          <w:rFonts w:ascii="Times New Roman" w:hAnsi="Times New Roman" w:cs="Times New Roman"/>
          <w:sz w:val="28"/>
          <w:szCs w:val="28"/>
        </w:rPr>
        <w:t xml:space="preserve"> </w:t>
      </w:r>
      <w:r w:rsidR="00D43BCA">
        <w:rPr>
          <w:rFonts w:ascii="Times New Roman" w:hAnsi="Times New Roman" w:cs="Times New Roman"/>
          <w:sz w:val="28"/>
          <w:szCs w:val="28"/>
        </w:rPr>
        <w:t>13.02.03 Электрические станции сети и системы</w:t>
      </w:r>
    </w:p>
    <w:p w:rsidR="003E109E" w:rsidRDefault="003E109E" w:rsidP="003E109E">
      <w:pPr>
        <w:spacing w:after="0" w:line="312" w:lineRule="auto"/>
      </w:pPr>
    </w:p>
    <w:p w:rsidR="00E62BF1" w:rsidRPr="00E62BF1" w:rsidRDefault="00E62BF1" w:rsidP="003017B9">
      <w:pPr>
        <w:pStyle w:val="a5"/>
        <w:numPr>
          <w:ilvl w:val="0"/>
          <w:numId w:val="18"/>
        </w:numPr>
        <w:tabs>
          <w:tab w:val="clear" w:pos="72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62BF1">
        <w:rPr>
          <w:rFonts w:ascii="Times New Roman" w:hAnsi="Times New Roman" w:cs="Times New Roman"/>
          <w:sz w:val="28"/>
          <w:szCs w:val="28"/>
        </w:rPr>
        <w:t xml:space="preserve">Ключевые понятия стандартизации, метрологии, подтверждения </w:t>
      </w:r>
      <w:r>
        <w:rPr>
          <w:rFonts w:ascii="Times New Roman" w:hAnsi="Times New Roman" w:cs="Times New Roman"/>
          <w:sz w:val="28"/>
          <w:szCs w:val="28"/>
        </w:rPr>
        <w:t>соответствия</w:t>
      </w:r>
    </w:p>
    <w:p w:rsidR="00E62BF1" w:rsidRDefault="00E62BF1" w:rsidP="003017B9">
      <w:pPr>
        <w:pStyle w:val="a5"/>
        <w:numPr>
          <w:ilvl w:val="0"/>
          <w:numId w:val="18"/>
        </w:numPr>
        <w:tabs>
          <w:tab w:val="clear" w:pos="72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62BF1">
        <w:rPr>
          <w:rFonts w:ascii="Times New Roman" w:hAnsi="Times New Roman" w:cs="Times New Roman"/>
          <w:sz w:val="28"/>
          <w:szCs w:val="28"/>
        </w:rPr>
        <w:t>Методологические основы стандартизац</w:t>
      </w:r>
      <w:r w:rsidR="00850D12">
        <w:rPr>
          <w:rFonts w:ascii="Times New Roman" w:hAnsi="Times New Roman" w:cs="Times New Roman"/>
          <w:sz w:val="28"/>
          <w:szCs w:val="28"/>
        </w:rPr>
        <w:t>ии и технического регулирования</w:t>
      </w:r>
    </w:p>
    <w:p w:rsidR="005C6F9D" w:rsidRDefault="00850D12" w:rsidP="003017B9">
      <w:pPr>
        <w:numPr>
          <w:ilvl w:val="0"/>
          <w:numId w:val="18"/>
        </w:numPr>
        <w:tabs>
          <w:tab w:val="clear" w:pos="72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метрологии</w:t>
      </w:r>
    </w:p>
    <w:p w:rsidR="005C6F9D" w:rsidRDefault="005C6F9D" w:rsidP="003017B9">
      <w:pPr>
        <w:numPr>
          <w:ilvl w:val="0"/>
          <w:numId w:val="18"/>
        </w:numPr>
        <w:tabs>
          <w:tab w:val="clear" w:pos="72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</w:t>
      </w:r>
      <w:r w:rsidR="003017B9" w:rsidRPr="007C7685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3017B9">
        <w:rPr>
          <w:rFonts w:ascii="Times New Roman" w:hAnsi="Times New Roman" w:cs="Times New Roman"/>
          <w:sz w:val="28"/>
          <w:szCs w:val="28"/>
        </w:rPr>
        <w:t>стандартизации</w:t>
      </w:r>
    </w:p>
    <w:p w:rsidR="005C6F9D" w:rsidRDefault="00850D12" w:rsidP="003017B9">
      <w:pPr>
        <w:numPr>
          <w:ilvl w:val="0"/>
          <w:numId w:val="18"/>
        </w:numPr>
        <w:tabs>
          <w:tab w:val="clear" w:pos="72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сертификации</w:t>
      </w:r>
    </w:p>
    <w:p w:rsidR="00E62BF1" w:rsidRDefault="00E62BF1" w:rsidP="003017B9">
      <w:pPr>
        <w:pStyle w:val="a5"/>
        <w:numPr>
          <w:ilvl w:val="0"/>
          <w:numId w:val="18"/>
        </w:numPr>
        <w:tabs>
          <w:tab w:val="clear" w:pos="72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</w:t>
      </w:r>
      <w:r w:rsidR="005C6F9D">
        <w:rPr>
          <w:rFonts w:ascii="Times New Roman" w:hAnsi="Times New Roman" w:cs="Times New Roman"/>
          <w:sz w:val="28"/>
          <w:szCs w:val="28"/>
        </w:rPr>
        <w:t xml:space="preserve"> и принципы </w:t>
      </w:r>
      <w:r>
        <w:rPr>
          <w:rFonts w:ascii="Times New Roman" w:hAnsi="Times New Roman" w:cs="Times New Roman"/>
          <w:sz w:val="28"/>
          <w:szCs w:val="28"/>
        </w:rPr>
        <w:t>стандартизации и технического регулирования</w:t>
      </w:r>
    </w:p>
    <w:p w:rsidR="00E62BF1" w:rsidRDefault="00E62BF1" w:rsidP="003017B9">
      <w:pPr>
        <w:pStyle w:val="a5"/>
        <w:numPr>
          <w:ilvl w:val="0"/>
          <w:numId w:val="18"/>
        </w:numPr>
        <w:tabs>
          <w:tab w:val="clear" w:pos="72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 стандартами при приемке товаров по качеству</w:t>
      </w:r>
    </w:p>
    <w:p w:rsidR="005C6F9D" w:rsidRPr="007C7685" w:rsidRDefault="00850D12" w:rsidP="003017B9">
      <w:pPr>
        <w:numPr>
          <w:ilvl w:val="0"/>
          <w:numId w:val="18"/>
        </w:numPr>
        <w:tabs>
          <w:tab w:val="clear" w:pos="72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и виды стандартов</w:t>
      </w:r>
    </w:p>
    <w:p w:rsidR="00E62BF1" w:rsidRDefault="00E62BF1" w:rsidP="003017B9">
      <w:pPr>
        <w:pStyle w:val="a5"/>
        <w:numPr>
          <w:ilvl w:val="0"/>
          <w:numId w:val="18"/>
        </w:numPr>
        <w:tabs>
          <w:tab w:val="clear" w:pos="72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стандартов при отпуске товаров при реализации</w:t>
      </w:r>
    </w:p>
    <w:p w:rsidR="005C6F9D" w:rsidRDefault="00E62BF1" w:rsidP="003017B9">
      <w:pPr>
        <w:pStyle w:val="a5"/>
        <w:numPr>
          <w:ilvl w:val="0"/>
          <w:numId w:val="18"/>
        </w:numPr>
        <w:tabs>
          <w:tab w:val="clear" w:pos="72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5C6F9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нормативны</w:t>
      </w:r>
      <w:r w:rsidR="005C6F9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5C6F9D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метрологии</w:t>
      </w:r>
      <w:r w:rsidR="005C6F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стандартизации и подтверждения соответствия</w:t>
      </w:r>
    </w:p>
    <w:p w:rsidR="00E62BF1" w:rsidRDefault="00E62BF1" w:rsidP="003017B9">
      <w:pPr>
        <w:pStyle w:val="a5"/>
        <w:numPr>
          <w:ilvl w:val="0"/>
          <w:numId w:val="18"/>
        </w:numPr>
        <w:tabs>
          <w:tab w:val="clear" w:pos="72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F9D">
        <w:rPr>
          <w:rFonts w:ascii="Times New Roman" w:hAnsi="Times New Roman" w:cs="Times New Roman"/>
          <w:sz w:val="28"/>
          <w:szCs w:val="28"/>
        </w:rPr>
        <w:t>Структурные элементы метрологии: объекты и субъекты метрологии</w:t>
      </w:r>
    </w:p>
    <w:p w:rsidR="005C6F9D" w:rsidRPr="007C7685" w:rsidRDefault="005C6F9D" w:rsidP="003017B9">
      <w:pPr>
        <w:numPr>
          <w:ilvl w:val="0"/>
          <w:numId w:val="18"/>
        </w:numPr>
        <w:tabs>
          <w:tab w:val="clear" w:pos="72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C7685">
        <w:rPr>
          <w:rFonts w:ascii="Times New Roman" w:hAnsi="Times New Roman" w:cs="Times New Roman"/>
          <w:sz w:val="28"/>
          <w:szCs w:val="28"/>
        </w:rPr>
        <w:t>Государственная система обеспечения единства измерений</w:t>
      </w:r>
    </w:p>
    <w:p w:rsidR="005C6F9D" w:rsidRPr="007C7685" w:rsidRDefault="005C6F9D" w:rsidP="003017B9">
      <w:pPr>
        <w:numPr>
          <w:ilvl w:val="0"/>
          <w:numId w:val="18"/>
        </w:numPr>
        <w:tabs>
          <w:tab w:val="clear" w:pos="72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C7685">
        <w:rPr>
          <w:rFonts w:ascii="Times New Roman" w:hAnsi="Times New Roman" w:cs="Times New Roman"/>
          <w:sz w:val="28"/>
          <w:szCs w:val="28"/>
        </w:rPr>
        <w:t>Понятие об измерения</w:t>
      </w:r>
      <w:r w:rsidR="00850D12">
        <w:rPr>
          <w:rFonts w:ascii="Times New Roman" w:hAnsi="Times New Roman" w:cs="Times New Roman"/>
          <w:sz w:val="28"/>
          <w:szCs w:val="28"/>
        </w:rPr>
        <w:t>х и единицах физических величин</w:t>
      </w:r>
    </w:p>
    <w:p w:rsidR="005C6F9D" w:rsidRPr="007C7685" w:rsidRDefault="005C6F9D" w:rsidP="003017B9">
      <w:pPr>
        <w:numPr>
          <w:ilvl w:val="0"/>
          <w:numId w:val="18"/>
        </w:numPr>
        <w:tabs>
          <w:tab w:val="clear" w:pos="72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C7685">
        <w:rPr>
          <w:rFonts w:ascii="Times New Roman" w:hAnsi="Times New Roman" w:cs="Times New Roman"/>
          <w:sz w:val="28"/>
          <w:szCs w:val="28"/>
        </w:rPr>
        <w:t>Классификация измерительных средств и методов измерений</w:t>
      </w:r>
    </w:p>
    <w:p w:rsidR="005C6F9D" w:rsidRDefault="005C6F9D" w:rsidP="003017B9">
      <w:pPr>
        <w:pStyle w:val="a5"/>
        <w:numPr>
          <w:ilvl w:val="0"/>
          <w:numId w:val="18"/>
        </w:numPr>
        <w:tabs>
          <w:tab w:val="clear" w:pos="72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C7685">
        <w:rPr>
          <w:rFonts w:ascii="Times New Roman" w:hAnsi="Times New Roman" w:cs="Times New Roman"/>
          <w:sz w:val="28"/>
          <w:szCs w:val="28"/>
        </w:rPr>
        <w:t>Метрологическ</w:t>
      </w:r>
      <w:r>
        <w:rPr>
          <w:rFonts w:ascii="Times New Roman" w:hAnsi="Times New Roman" w:cs="Times New Roman"/>
          <w:sz w:val="28"/>
          <w:szCs w:val="28"/>
        </w:rPr>
        <w:t>ие показатели средств измерений</w:t>
      </w:r>
    </w:p>
    <w:p w:rsidR="005C6F9D" w:rsidRDefault="005F45B4" w:rsidP="003017B9">
      <w:pPr>
        <w:pStyle w:val="a5"/>
        <w:numPr>
          <w:ilvl w:val="0"/>
          <w:numId w:val="18"/>
        </w:numPr>
        <w:tabs>
          <w:tab w:val="clear" w:pos="72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и методы измерений</w:t>
      </w:r>
    </w:p>
    <w:p w:rsidR="005C6F9D" w:rsidRDefault="005C6F9D" w:rsidP="003017B9">
      <w:pPr>
        <w:pStyle w:val="a5"/>
        <w:numPr>
          <w:ilvl w:val="0"/>
          <w:numId w:val="18"/>
        </w:numPr>
        <w:tabs>
          <w:tab w:val="clear" w:pos="72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и подтверждение соответствия: понятие, виды деятельности, формы</w:t>
      </w:r>
    </w:p>
    <w:p w:rsidR="005C6F9D" w:rsidRDefault="006B7699" w:rsidP="003017B9">
      <w:pPr>
        <w:pStyle w:val="a5"/>
        <w:numPr>
          <w:ilvl w:val="0"/>
          <w:numId w:val="18"/>
        </w:numPr>
        <w:tabs>
          <w:tab w:val="clear" w:pos="72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 </w:t>
      </w:r>
      <w:r w:rsidR="003C6DC2">
        <w:rPr>
          <w:rFonts w:ascii="Times New Roman" w:hAnsi="Times New Roman" w:cs="Times New Roman"/>
          <w:sz w:val="28"/>
          <w:szCs w:val="28"/>
        </w:rPr>
        <w:t>формы проведения</w:t>
      </w:r>
      <w:r w:rsidR="00850D12">
        <w:rPr>
          <w:rFonts w:ascii="Times New Roman" w:hAnsi="Times New Roman" w:cs="Times New Roman"/>
          <w:sz w:val="28"/>
          <w:szCs w:val="28"/>
        </w:rPr>
        <w:t xml:space="preserve"> сертификации, основные этапы</w:t>
      </w:r>
    </w:p>
    <w:p w:rsidR="005C6F9D" w:rsidRDefault="005C6F9D" w:rsidP="003017B9">
      <w:pPr>
        <w:pStyle w:val="a5"/>
        <w:numPr>
          <w:ilvl w:val="0"/>
          <w:numId w:val="18"/>
        </w:numPr>
        <w:tabs>
          <w:tab w:val="clear" w:pos="72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регистрации деклараций</w:t>
      </w:r>
    </w:p>
    <w:p w:rsidR="003017B9" w:rsidRDefault="003017B9" w:rsidP="003017B9">
      <w:pPr>
        <w:numPr>
          <w:ilvl w:val="0"/>
          <w:numId w:val="18"/>
        </w:numPr>
        <w:tabs>
          <w:tab w:val="clear" w:pos="720"/>
          <w:tab w:val="num" w:pos="426"/>
        </w:tabs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поле сертифик</w:t>
      </w:r>
      <w:r w:rsidR="00850D12">
        <w:rPr>
          <w:rFonts w:ascii="Times New Roman" w:hAnsi="Times New Roman" w:cs="Times New Roman"/>
          <w:sz w:val="28"/>
          <w:szCs w:val="28"/>
        </w:rPr>
        <w:t>ации</w:t>
      </w:r>
    </w:p>
    <w:p w:rsidR="005C6F9D" w:rsidRDefault="005C6F9D" w:rsidP="003017B9">
      <w:pPr>
        <w:pStyle w:val="a5"/>
        <w:numPr>
          <w:ilvl w:val="0"/>
          <w:numId w:val="18"/>
        </w:numPr>
        <w:tabs>
          <w:tab w:val="clear" w:pos="72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Схемы сертификации</w:t>
      </w:r>
    </w:p>
    <w:p w:rsidR="005C6F9D" w:rsidRDefault="005C6F9D" w:rsidP="003017B9">
      <w:pPr>
        <w:pStyle w:val="a5"/>
        <w:numPr>
          <w:ilvl w:val="0"/>
          <w:numId w:val="18"/>
        </w:numPr>
        <w:tabs>
          <w:tab w:val="clear" w:pos="72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Правила заполнения бланков сертификатов</w:t>
      </w:r>
    </w:p>
    <w:p w:rsidR="005C6F9D" w:rsidRDefault="005C6F9D" w:rsidP="003017B9">
      <w:pPr>
        <w:pStyle w:val="a5"/>
        <w:numPr>
          <w:ilvl w:val="0"/>
          <w:numId w:val="18"/>
        </w:numPr>
        <w:tabs>
          <w:tab w:val="clear" w:pos="72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приостановки, продления срока действия, аннулирования сертификатов</w:t>
      </w:r>
    </w:p>
    <w:p w:rsidR="005C6F9D" w:rsidRDefault="005C6F9D" w:rsidP="003017B9">
      <w:pPr>
        <w:pStyle w:val="a5"/>
        <w:numPr>
          <w:ilvl w:val="0"/>
          <w:numId w:val="18"/>
        </w:numPr>
        <w:tabs>
          <w:tab w:val="clear" w:pos="72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контроль и надзор за соблюдением правил обязательной сертификации</w:t>
      </w:r>
    </w:p>
    <w:p w:rsidR="005C6F9D" w:rsidRDefault="005C6F9D" w:rsidP="003017B9">
      <w:pPr>
        <w:pStyle w:val="a5"/>
        <w:numPr>
          <w:ilvl w:val="0"/>
          <w:numId w:val="18"/>
        </w:numPr>
        <w:tabs>
          <w:tab w:val="clear" w:pos="72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выдачи предписаний и штрафов</w:t>
      </w:r>
    </w:p>
    <w:p w:rsidR="00683D2F" w:rsidRDefault="00683D2F" w:rsidP="003017B9">
      <w:pPr>
        <w:numPr>
          <w:ilvl w:val="0"/>
          <w:numId w:val="18"/>
        </w:numPr>
        <w:tabs>
          <w:tab w:val="clear" w:pos="72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Международное сотрудничество в области стандартизации метролог</w:t>
      </w:r>
      <w:r w:rsidR="00850D12">
        <w:rPr>
          <w:rFonts w:ascii="Times New Roman" w:hAnsi="Times New Roman" w:cs="Times New Roman"/>
          <w:sz w:val="28"/>
          <w:szCs w:val="28"/>
        </w:rPr>
        <w:t>ии и подтверждения соответствия</w:t>
      </w:r>
    </w:p>
    <w:p w:rsidR="00683D2F" w:rsidRDefault="00683D2F" w:rsidP="003017B9">
      <w:pPr>
        <w:numPr>
          <w:ilvl w:val="0"/>
          <w:numId w:val="18"/>
        </w:numPr>
        <w:tabs>
          <w:tab w:val="clear" w:pos="72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C1214">
        <w:rPr>
          <w:rFonts w:ascii="Times New Roman" w:hAnsi="Times New Roman" w:cs="Times New Roman"/>
          <w:sz w:val="28"/>
          <w:szCs w:val="28"/>
        </w:rPr>
        <w:t xml:space="preserve">Региональное сотрудничество в области </w:t>
      </w:r>
      <w:r>
        <w:rPr>
          <w:rFonts w:ascii="Times New Roman" w:hAnsi="Times New Roman" w:cs="Times New Roman"/>
          <w:sz w:val="28"/>
          <w:szCs w:val="28"/>
        </w:rPr>
        <w:t>стандартизации метрологии и подтверждения соответствия</w:t>
      </w:r>
    </w:p>
    <w:p w:rsidR="00683D2F" w:rsidRDefault="00683D2F" w:rsidP="003017B9">
      <w:pPr>
        <w:numPr>
          <w:ilvl w:val="0"/>
          <w:numId w:val="18"/>
        </w:numPr>
        <w:tabs>
          <w:tab w:val="clear" w:pos="72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</w:t>
      </w:r>
      <w:r w:rsidR="00850D12">
        <w:rPr>
          <w:rFonts w:ascii="Times New Roman" w:hAnsi="Times New Roman" w:cs="Times New Roman"/>
          <w:sz w:val="28"/>
          <w:szCs w:val="28"/>
        </w:rPr>
        <w:t>ль и испытание качества товаров</w:t>
      </w:r>
    </w:p>
    <w:p w:rsidR="00683D2F" w:rsidRDefault="00683D2F" w:rsidP="003017B9">
      <w:pPr>
        <w:numPr>
          <w:ilvl w:val="0"/>
          <w:numId w:val="18"/>
        </w:numPr>
        <w:tabs>
          <w:tab w:val="clear" w:pos="72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методы оценки уровня качества продукции</w:t>
      </w:r>
    </w:p>
    <w:p w:rsidR="00683D2F" w:rsidRDefault="00683D2F" w:rsidP="003017B9">
      <w:pPr>
        <w:numPr>
          <w:ilvl w:val="0"/>
          <w:numId w:val="18"/>
        </w:numPr>
        <w:tabs>
          <w:tab w:val="clear" w:pos="72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83D2F">
        <w:rPr>
          <w:rFonts w:ascii="Times New Roman" w:hAnsi="Times New Roman" w:cs="Times New Roman"/>
          <w:sz w:val="28"/>
          <w:szCs w:val="28"/>
        </w:rPr>
        <w:t xml:space="preserve">Информационные системы </w:t>
      </w:r>
      <w:r>
        <w:rPr>
          <w:rFonts w:ascii="Times New Roman" w:hAnsi="Times New Roman" w:cs="Times New Roman"/>
          <w:sz w:val="28"/>
          <w:szCs w:val="28"/>
        </w:rPr>
        <w:t>стандартизации метрологии и подтверждение соответствия</w:t>
      </w:r>
    </w:p>
    <w:p w:rsidR="003017B9" w:rsidRDefault="003017B9" w:rsidP="003017B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17B9" w:rsidRDefault="003017B9" w:rsidP="003017B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17B9" w:rsidRDefault="003017B9" w:rsidP="00263069">
      <w:pPr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Килинич</w:t>
      </w:r>
      <w:bookmarkStart w:id="0" w:name="_GoBack"/>
      <w:bookmarkEnd w:id="0"/>
    </w:p>
    <w:sectPr w:rsidR="003017B9" w:rsidSect="006145C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6D47"/>
    <w:multiLevelType w:val="hybridMultilevel"/>
    <w:tmpl w:val="37D8CDDA"/>
    <w:lvl w:ilvl="0" w:tplc="84D6A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E1E9A"/>
    <w:multiLevelType w:val="hybridMultilevel"/>
    <w:tmpl w:val="F042C32E"/>
    <w:lvl w:ilvl="0" w:tplc="72188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2E446A"/>
    <w:multiLevelType w:val="hybridMultilevel"/>
    <w:tmpl w:val="6B9A54FC"/>
    <w:lvl w:ilvl="0" w:tplc="DC02E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436C96"/>
    <w:multiLevelType w:val="hybridMultilevel"/>
    <w:tmpl w:val="25D0E9B2"/>
    <w:lvl w:ilvl="0" w:tplc="84D6A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93BBC"/>
    <w:multiLevelType w:val="hybridMultilevel"/>
    <w:tmpl w:val="BCAA440A"/>
    <w:lvl w:ilvl="0" w:tplc="84D6A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3D0ADA"/>
    <w:multiLevelType w:val="hybridMultilevel"/>
    <w:tmpl w:val="F326B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C71A4"/>
    <w:multiLevelType w:val="hybridMultilevel"/>
    <w:tmpl w:val="C2DC0710"/>
    <w:lvl w:ilvl="0" w:tplc="84D6A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3502E4"/>
    <w:multiLevelType w:val="hybridMultilevel"/>
    <w:tmpl w:val="306063EA"/>
    <w:lvl w:ilvl="0" w:tplc="84D6A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4A1359"/>
    <w:multiLevelType w:val="hybridMultilevel"/>
    <w:tmpl w:val="D07811AC"/>
    <w:lvl w:ilvl="0" w:tplc="84D6A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3217FB"/>
    <w:multiLevelType w:val="hybridMultilevel"/>
    <w:tmpl w:val="299A4294"/>
    <w:lvl w:ilvl="0" w:tplc="84D6A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D321D6"/>
    <w:multiLevelType w:val="hybridMultilevel"/>
    <w:tmpl w:val="DD882574"/>
    <w:lvl w:ilvl="0" w:tplc="50B0C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C0219E"/>
    <w:multiLevelType w:val="hybridMultilevel"/>
    <w:tmpl w:val="CC44C542"/>
    <w:lvl w:ilvl="0" w:tplc="84D6A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9677EE"/>
    <w:multiLevelType w:val="hybridMultilevel"/>
    <w:tmpl w:val="5D2CC4C4"/>
    <w:lvl w:ilvl="0" w:tplc="84D6A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9D49D2"/>
    <w:multiLevelType w:val="hybridMultilevel"/>
    <w:tmpl w:val="6680CA38"/>
    <w:lvl w:ilvl="0" w:tplc="84D6A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616EBB"/>
    <w:multiLevelType w:val="hybridMultilevel"/>
    <w:tmpl w:val="D2A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04014B"/>
    <w:multiLevelType w:val="hybridMultilevel"/>
    <w:tmpl w:val="D2A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DF46BA"/>
    <w:multiLevelType w:val="hybridMultilevel"/>
    <w:tmpl w:val="49EAE426"/>
    <w:lvl w:ilvl="0" w:tplc="84D6A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6A3790"/>
    <w:multiLevelType w:val="hybridMultilevel"/>
    <w:tmpl w:val="D2A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9167B0"/>
    <w:multiLevelType w:val="hybridMultilevel"/>
    <w:tmpl w:val="38C65E8C"/>
    <w:lvl w:ilvl="0" w:tplc="84D6A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9"/>
  </w:num>
  <w:num w:numId="5">
    <w:abstractNumId w:val="12"/>
  </w:num>
  <w:num w:numId="6">
    <w:abstractNumId w:val="3"/>
  </w:num>
  <w:num w:numId="7">
    <w:abstractNumId w:val="16"/>
  </w:num>
  <w:num w:numId="8">
    <w:abstractNumId w:val="8"/>
  </w:num>
  <w:num w:numId="9">
    <w:abstractNumId w:val="7"/>
  </w:num>
  <w:num w:numId="10">
    <w:abstractNumId w:val="18"/>
  </w:num>
  <w:num w:numId="11">
    <w:abstractNumId w:val="11"/>
  </w:num>
  <w:num w:numId="12">
    <w:abstractNumId w:val="0"/>
  </w:num>
  <w:num w:numId="13">
    <w:abstractNumId w:val="13"/>
  </w:num>
  <w:num w:numId="14">
    <w:abstractNumId w:val="6"/>
  </w:num>
  <w:num w:numId="15">
    <w:abstractNumId w:val="4"/>
  </w:num>
  <w:num w:numId="16">
    <w:abstractNumId w:val="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E109E"/>
    <w:rsid w:val="001775C6"/>
    <w:rsid w:val="00234EA5"/>
    <w:rsid w:val="00263069"/>
    <w:rsid w:val="00263920"/>
    <w:rsid w:val="00283EE7"/>
    <w:rsid w:val="002877A2"/>
    <w:rsid w:val="002D55D6"/>
    <w:rsid w:val="002F13A2"/>
    <w:rsid w:val="003017B9"/>
    <w:rsid w:val="003209F8"/>
    <w:rsid w:val="003C6DC2"/>
    <w:rsid w:val="003D61D9"/>
    <w:rsid w:val="003E109E"/>
    <w:rsid w:val="003F0243"/>
    <w:rsid w:val="00411BB6"/>
    <w:rsid w:val="00422E7F"/>
    <w:rsid w:val="00442A2D"/>
    <w:rsid w:val="00480179"/>
    <w:rsid w:val="00492A95"/>
    <w:rsid w:val="004978EA"/>
    <w:rsid w:val="004B3A83"/>
    <w:rsid w:val="004D67D3"/>
    <w:rsid w:val="004F423B"/>
    <w:rsid w:val="00510372"/>
    <w:rsid w:val="005C6F9D"/>
    <w:rsid w:val="005D72A2"/>
    <w:rsid w:val="005F45B4"/>
    <w:rsid w:val="0060053C"/>
    <w:rsid w:val="00600618"/>
    <w:rsid w:val="006145CA"/>
    <w:rsid w:val="006260F8"/>
    <w:rsid w:val="00683D2F"/>
    <w:rsid w:val="006B7699"/>
    <w:rsid w:val="00777BEA"/>
    <w:rsid w:val="00796668"/>
    <w:rsid w:val="007E5698"/>
    <w:rsid w:val="007F4BCD"/>
    <w:rsid w:val="00850D12"/>
    <w:rsid w:val="008A7EBA"/>
    <w:rsid w:val="008F6D84"/>
    <w:rsid w:val="00991BC9"/>
    <w:rsid w:val="00992105"/>
    <w:rsid w:val="009E4612"/>
    <w:rsid w:val="00A847F0"/>
    <w:rsid w:val="00AD1732"/>
    <w:rsid w:val="00B22213"/>
    <w:rsid w:val="00B639FF"/>
    <w:rsid w:val="00BD55BD"/>
    <w:rsid w:val="00CF3EA4"/>
    <w:rsid w:val="00D43BCA"/>
    <w:rsid w:val="00D93DE2"/>
    <w:rsid w:val="00DB3A4D"/>
    <w:rsid w:val="00DC2F07"/>
    <w:rsid w:val="00DE7CA2"/>
    <w:rsid w:val="00E41974"/>
    <w:rsid w:val="00E52CAE"/>
    <w:rsid w:val="00E62BF1"/>
    <w:rsid w:val="00F50FAB"/>
    <w:rsid w:val="00F518E3"/>
    <w:rsid w:val="00F9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4DA6D-5644-4C3A-BEF5-8DEA34BC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0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1B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91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91B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1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17B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AEDB0-FE9A-44A0-A8C8-AAEC0141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Kilinich</dc:creator>
  <cp:keywords/>
  <dc:description/>
  <cp:lastModifiedBy>kilinichnv</cp:lastModifiedBy>
  <cp:revision>37</cp:revision>
  <cp:lastPrinted>2021-10-18T09:06:00Z</cp:lastPrinted>
  <dcterms:created xsi:type="dcterms:W3CDTF">2015-10-12T05:06:00Z</dcterms:created>
  <dcterms:modified xsi:type="dcterms:W3CDTF">2021-10-18T09:06:00Z</dcterms:modified>
</cp:coreProperties>
</file>